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Ditt navn </w:t>
      </w:r>
    </w:p>
    <w:p>
      <w:pPr>
        <w:pStyle w:val="Normal"/>
        <w:jc w:val="both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Gateadresse </w:t>
      </w:r>
    </w:p>
    <w:p>
      <w:pPr>
        <w:pStyle w:val="Normal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Postnr, sted                </w:t>
        <w:tab/>
        <w:tab/>
        <w:tab/>
        <w:tab/>
        <w:tab/>
        <w:tab/>
        <w:tab/>
        <w:tab/>
        <w:tab/>
        <w:t>  Sted, dato </w:t>
      </w:r>
    </w:p>
    <w:p>
      <w:pPr>
        <w:pStyle w:val="Normal"/>
        <w:jc w:val="both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ArialMT"/>
          <w:color w:val="4472C4" w:themeColor="accent5"/>
          <w:sz w:val="22"/>
          <w:szCs w:val="22"/>
        </w:rPr>
        <w:t> </w:t>
      </w:r>
    </w:p>
    <w:p>
      <w:pPr>
        <w:pStyle w:val="Normal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Kreditors navn </w:t>
      </w:r>
    </w:p>
    <w:p>
      <w:pPr>
        <w:pStyle w:val="Normal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Gateadresse </w:t>
      </w:r>
    </w:p>
    <w:p>
      <w:pPr>
        <w:pStyle w:val="Normal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Postnr, sted                  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b/>
          <w:bCs/>
          <w:sz w:val="22"/>
          <w:szCs w:val="22"/>
        </w:rPr>
        <w:t>Forslag til nedbetalingsavtale</w:t>
      </w:r>
      <w:r>
        <w:rPr>
          <w:rFonts w:eastAsia="Times New Roman" w:cs="Helvetica"/>
          <w:sz w:val="22"/>
          <w:szCs w:val="22"/>
        </w:rPr>
        <w:t>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Jeg, </w:t>
      </w:r>
      <w:r>
        <w:rPr>
          <w:rFonts w:eastAsia="Times New Roman" w:cs="Helvetica"/>
          <w:color w:val="4472C4" w:themeColor="accent5"/>
          <w:sz w:val="22"/>
          <w:szCs w:val="22"/>
        </w:rPr>
        <w:t>(navn)</w:t>
      </w:r>
      <w:r>
        <w:rPr>
          <w:rFonts w:eastAsia="Times New Roman" w:cs="Helvetica"/>
          <w:sz w:val="22"/>
          <w:szCs w:val="22"/>
        </w:rPr>
        <w:t xml:space="preserve">, soner for tiden en dom i </w:t>
      </w:r>
      <w:r>
        <w:rPr>
          <w:rFonts w:eastAsia="Times New Roman" w:cs="Helvetica"/>
          <w:color w:val="4472C4" w:themeColor="accent5"/>
          <w:sz w:val="22"/>
          <w:szCs w:val="22"/>
        </w:rPr>
        <w:t>(fengsel/rusbehandling)</w:t>
      </w:r>
      <w:r>
        <w:rPr>
          <w:rFonts w:eastAsia="Times New Roman" w:cs="Helvetica"/>
          <w:sz w:val="22"/>
          <w:szCs w:val="22"/>
        </w:rPr>
        <w:t xml:space="preserve">. Jeg blir løslatt </w:t>
      </w:r>
      <w:r>
        <w:rPr>
          <w:rFonts w:eastAsia="Times New Roman" w:cs="Helvetica"/>
          <w:color w:val="4472C4" w:themeColor="accent5"/>
          <w:sz w:val="22"/>
          <w:szCs w:val="22"/>
        </w:rPr>
        <w:t>(dato)</w:t>
      </w:r>
      <w:r>
        <w:rPr>
          <w:rFonts w:eastAsia="Times New Roman" w:cs="Helvetica"/>
          <w:sz w:val="22"/>
          <w:szCs w:val="22"/>
        </w:rPr>
        <w:t>, og ønsker da å betale ned på gjelden min. 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Jeg har til sammen </w:t>
      </w:r>
      <w:r>
        <w:rPr>
          <w:rFonts w:eastAsia="Times New Roman" w:cs="Helvetica"/>
          <w:color w:val="4472C4" w:themeColor="accent5"/>
          <w:sz w:val="22"/>
          <w:szCs w:val="22"/>
        </w:rPr>
        <w:t>(antall)</w:t>
      </w:r>
      <w:r>
        <w:rPr>
          <w:rFonts w:eastAsia="Times New Roman" w:cs="Helvetica"/>
          <w:sz w:val="22"/>
          <w:szCs w:val="22"/>
        </w:rPr>
        <w:t xml:space="preserve"> kreditorer og en samlet gjeld på </w:t>
      </w:r>
      <w:r>
        <w:rPr>
          <w:rFonts w:eastAsia="Times New Roman" w:cs="Helvetica"/>
          <w:color w:val="4472C4" w:themeColor="accent5"/>
          <w:sz w:val="22"/>
          <w:szCs w:val="22"/>
        </w:rPr>
        <w:t>(sum)</w:t>
      </w:r>
      <w:r>
        <w:rPr>
          <w:rFonts w:eastAsia="Times New Roman" w:cs="Helvetica"/>
          <w:sz w:val="22"/>
          <w:szCs w:val="22"/>
        </w:rPr>
        <w:t xml:space="preserve"> kroner (se vedlagte gjeldsoversikt). Gjelden er opparbeidet gjennom</w:t>
      </w:r>
      <w:r>
        <w:rPr>
          <w:rFonts w:eastAsia="Times New Roman" w:cs="Helvetica"/>
          <w:color w:val="4472C4" w:themeColor="accent5"/>
          <w:sz w:val="22"/>
          <w:szCs w:val="22"/>
        </w:rPr>
        <w:t xml:space="preserve"> (antall)</w:t>
      </w:r>
      <w:r>
        <w:rPr>
          <w:rFonts w:eastAsia="Times New Roman" w:cs="Helvetica"/>
          <w:sz w:val="22"/>
          <w:szCs w:val="22"/>
        </w:rPr>
        <w:t xml:space="preserve"> år hvor jeg har hatt </w:t>
      </w:r>
      <w:r>
        <w:rPr>
          <w:rFonts w:eastAsia="Times New Roman" w:cs="Helvetica"/>
          <w:color w:val="3333FF"/>
          <w:sz w:val="22"/>
          <w:szCs w:val="22"/>
        </w:rPr>
        <w:t>store rusproblemer</w:t>
      </w:r>
      <w:r>
        <w:rPr>
          <w:rFonts w:eastAsia="Times New Roman" w:cs="Helvetica"/>
          <w:sz w:val="22"/>
          <w:szCs w:val="22"/>
        </w:rPr>
        <w:t xml:space="preserve"> og andre store vanskeligheter. Nå ønsker jeg å forberede meg på løslatelsen, og ønsker å gjøre det jeg kan for å betale. Under følger oversikt over min økonomi, samt forslag til nedbetalingsavtale.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rPr>
          <w:rFonts w:eastAsia="Times New Roman" w:cs="Tahoma"/>
          <w:b/>
          <w:b/>
          <w:sz w:val="22"/>
          <w:szCs w:val="22"/>
        </w:rPr>
      </w:pPr>
      <w:r>
        <w:rPr>
          <w:rFonts w:eastAsia="Times New Roman" w:cs="Helvetica"/>
          <w:b/>
          <w:sz w:val="22"/>
          <w:szCs w:val="22"/>
        </w:rPr>
        <w:t xml:space="preserve">Budsjett </w:t>
      </w:r>
    </w:p>
    <w:p>
      <w:pPr>
        <w:pStyle w:val="Normal"/>
        <w:jc w:val="both"/>
        <w:rPr>
          <w:rFonts w:eastAsia="Times New Roman" w:cs="ArialMT"/>
          <w:sz w:val="22"/>
          <w:szCs w:val="22"/>
        </w:rPr>
      </w:pPr>
      <w:r>
        <w:rPr>
          <w:rFonts w:eastAsia="Times New Roman" w:cs="ArialMT"/>
          <w:sz w:val="22"/>
          <w:szCs w:val="22"/>
        </w:rPr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i/>
          <w:iCs/>
          <w:sz w:val="22"/>
          <w:szCs w:val="22"/>
        </w:rPr>
        <w:t>Inntekter</w:t>
      </w:r>
      <w:r>
        <w:rPr>
          <w:rFonts w:eastAsia="Times New Roman" w:cs="Helvetica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 </w:t>
      </w:r>
      <w:r>
        <w:rPr>
          <w:rFonts w:eastAsia="Times New Roman" w:cs="Helvetica"/>
          <w:sz w:val="22"/>
          <w:szCs w:val="22"/>
        </w:rPr>
        <w:t> 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Brutto lønn:</w:t>
      </w:r>
      <w:r>
        <w:rPr>
          <w:rFonts w:eastAsia="Times New Roman" w:cs="Times New Roman" w:ascii="Times New Roman" w:hAnsi="Times New Roman"/>
          <w:sz w:val="22"/>
          <w:szCs w:val="22"/>
        </w:rPr>
        <w:t> </w:t>
        <w:tab/>
      </w:r>
      <w:r>
        <w:rPr>
          <w:rFonts w:eastAsia="Times New Roman" w:cs="Helvetica"/>
          <w:color w:val="4472C4" w:themeColor="accent5"/>
          <w:sz w:val="22"/>
          <w:szCs w:val="22"/>
        </w:rPr>
        <w:t>19 500</w:t>
      </w:r>
      <w:r>
        <w:rPr>
          <w:rFonts w:eastAsia="Times New Roman" w:cs="Helvetica"/>
          <w:sz w:val="22"/>
          <w:szCs w:val="22"/>
        </w:rPr>
        <w:t xml:space="preserve"> 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Skatt:</w:t>
      </w: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Times New Roman" w:cs="Helvetica"/>
          <w:color w:val="4472C4" w:themeColor="accent5"/>
          <w:sz w:val="22"/>
          <w:szCs w:val="22"/>
        </w:rPr>
        <w:t>5 000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i/>
          <w:iCs/>
          <w:sz w:val="22"/>
          <w:szCs w:val="22"/>
        </w:rPr>
        <w:t>Netto lønn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ab/>
      </w:r>
      <w:r>
        <w:rPr>
          <w:rFonts w:eastAsia="Times New Roman" w:cs="Helvetica"/>
          <w:i/>
          <w:iCs/>
          <w:color w:val="4472C4" w:themeColor="accent5"/>
          <w:sz w:val="22"/>
          <w:szCs w:val="22"/>
        </w:rPr>
        <w:t>14 500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 </w:t>
      </w:r>
      <w:r>
        <w:rPr>
          <w:rFonts w:eastAsia="Times New Roman" w:cs="Helvetica"/>
          <w:sz w:val="22"/>
          <w:szCs w:val="22"/>
        </w:rPr>
        <w:t> 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i/>
          <w:iCs/>
          <w:sz w:val="22"/>
          <w:szCs w:val="22"/>
        </w:rPr>
        <w:t>Utgifter:</w:t>
      </w:r>
      <w:r>
        <w:rPr>
          <w:rFonts w:eastAsia="Times New Roman" w:cs="Helvetica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 </w:t>
      </w:r>
      <w:r>
        <w:rPr>
          <w:rFonts w:eastAsia="Times New Roman" w:cs="Helvetica"/>
          <w:sz w:val="22"/>
          <w:szCs w:val="22"/>
        </w:rPr>
        <w:t> 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Husleie:</w:t>
      </w:r>
      <w:r>
        <w:rPr>
          <w:rFonts w:eastAsia="Times New Roman" w:cs="Times New Roman" w:ascii="Times New Roman" w:hAnsi="Times New Roman"/>
          <w:sz w:val="22"/>
          <w:szCs w:val="22"/>
        </w:rPr>
        <w:t> </w:t>
        <w:tab/>
      </w:r>
      <w:r>
        <w:rPr>
          <w:rFonts w:eastAsia="Times New Roman" w:cs="Helvetica"/>
          <w:color w:val="4472C4" w:themeColor="accent5"/>
          <w:sz w:val="22"/>
          <w:szCs w:val="22"/>
        </w:rPr>
        <w:t>5 000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Livsopphold, enslig:</w:t>
        <w:tab/>
      </w:r>
      <w:r>
        <w:rPr>
          <w:rFonts w:eastAsia="Times New Roman" w:cs="Helvetica"/>
          <w:color w:val="4472C4" w:themeColor="accent5"/>
          <w:sz w:val="22"/>
          <w:szCs w:val="22"/>
        </w:rPr>
        <w:t>8 289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Samvær, barn:</w:t>
      </w: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Times New Roman" w:cs="Helvetica"/>
          <w:color w:val="4472C4" w:themeColor="accent5"/>
          <w:sz w:val="22"/>
          <w:szCs w:val="22"/>
        </w:rPr>
        <w:t>208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i/>
          <w:iCs/>
          <w:sz w:val="22"/>
          <w:szCs w:val="22"/>
        </w:rPr>
        <w:t>Sum utgifter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ab/>
      </w:r>
      <w:r>
        <w:rPr>
          <w:rFonts w:eastAsia="Times New Roman" w:cs="Helvetica"/>
          <w:i/>
          <w:iCs/>
          <w:color w:val="4472C4" w:themeColor="accent5"/>
          <w:sz w:val="22"/>
          <w:szCs w:val="22"/>
        </w:rPr>
        <w:t>13 497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 </w:t>
      </w:r>
      <w:r>
        <w:rPr>
          <w:rFonts w:eastAsia="Times New Roman" w:cs="Helvetica"/>
          <w:sz w:val="22"/>
          <w:szCs w:val="22"/>
        </w:rPr>
        <w:t> </w:t>
      </w:r>
    </w:p>
    <w:p>
      <w:pPr>
        <w:pStyle w:val="Normal"/>
        <w:tabs>
          <w:tab w:val="right" w:pos="2835" w:leader="none"/>
        </w:tabs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i/>
          <w:iCs/>
          <w:sz w:val="22"/>
          <w:szCs w:val="22"/>
        </w:rPr>
        <w:t>Inntekter – utgifter:</w:t>
      </w:r>
      <w:r>
        <w:rPr>
          <w:rFonts w:eastAsia="Times New Roman" w:cs="Times New Roman" w:ascii="Times New Roman" w:hAnsi="Times New Roman"/>
          <w:i/>
          <w:iCs/>
          <w:sz w:val="22"/>
          <w:szCs w:val="22"/>
        </w:rPr>
        <w:t> </w:t>
      </w:r>
      <w:r>
        <w:rPr>
          <w:rFonts w:eastAsia="Times New Roman" w:cs="Helvetica"/>
          <w:i/>
          <w:iCs/>
          <w:sz w:val="22"/>
          <w:szCs w:val="22"/>
        </w:rPr>
        <w:t xml:space="preserve"> </w:t>
        <w:tab/>
      </w:r>
      <w:r>
        <w:rPr>
          <w:rFonts w:eastAsia="Times New Roman" w:cs="Helvetica"/>
          <w:i/>
          <w:iCs/>
          <w:color w:val="4472C4" w:themeColor="accent5"/>
          <w:sz w:val="22"/>
          <w:szCs w:val="22"/>
        </w:rPr>
        <w:t>1 003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Overskuddet på </w:t>
      </w:r>
      <w:r>
        <w:rPr>
          <w:rFonts w:eastAsia="Times New Roman" w:cs="Helvetica"/>
          <w:color w:val="4472C4" w:themeColor="accent5"/>
          <w:sz w:val="22"/>
          <w:szCs w:val="22"/>
        </w:rPr>
        <w:t>1003</w:t>
      </w:r>
      <w:r>
        <w:rPr>
          <w:rFonts w:eastAsia="Times New Roman" w:cs="Helvetica"/>
          <w:sz w:val="22"/>
          <w:szCs w:val="22"/>
        </w:rPr>
        <w:t xml:space="preserve"> kroner ønsker jeg nå å fordele forholdsmessig til mine kreditorer slik: 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tbl>
      <w:tblPr>
        <w:tblW w:w="8748" w:type="dxa"/>
        <w:jc w:val="left"/>
        <w:tblInd w:w="-118" w:type="dxa"/>
        <w:tblBorders>
          <w:top w:val="single" w:sz="8" w:space="0" w:color="6D6D6D"/>
          <w:left w:val="single" w:sz="8" w:space="0" w:color="6D6D6D"/>
          <w:bottom w:val="single" w:sz="8" w:space="0" w:color="000001"/>
          <w:insideH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836"/>
        <w:gridCol w:w="1727"/>
        <w:gridCol w:w="1728"/>
        <w:gridCol w:w="1728"/>
        <w:gridCol w:w="1729"/>
      </w:tblGrid>
      <w:tr>
        <w:trPr/>
        <w:tc>
          <w:tcPr>
            <w:tcW w:w="1836" w:type="dxa"/>
            <w:tcBorders>
              <w:top w:val="single" w:sz="8" w:space="0" w:color="6D6D6D"/>
              <w:left w:val="single" w:sz="8" w:space="0" w:color="6D6D6D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both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ArialMT"/>
                <w:sz w:val="22"/>
                <w:szCs w:val="22"/>
              </w:rPr>
              <w:t>  </w:t>
            </w:r>
          </w:p>
        </w:tc>
        <w:tc>
          <w:tcPr>
            <w:tcW w:w="1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Kreditor / Inkassoselskap </w:t>
            </w:r>
          </w:p>
        </w:tc>
        <w:tc>
          <w:tcPr>
            <w:tcW w:w="172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Totalgjeld </w:t>
            </w:r>
          </w:p>
        </w:tc>
        <w:tc>
          <w:tcPr>
            <w:tcW w:w="172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Andel av  totalgjeld  </w:t>
            </w:r>
          </w:p>
        </w:tc>
        <w:tc>
          <w:tcPr>
            <w:tcW w:w="172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Nedbetaling per måned </w:t>
            </w:r>
          </w:p>
        </w:tc>
      </w:tr>
      <w:tr>
        <w:trPr/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1. </w:t>
            </w:r>
          </w:p>
        </w:tc>
        <w:tc>
          <w:tcPr>
            <w:tcW w:w="1727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Lindorff </w:t>
            </w:r>
          </w:p>
        </w:tc>
        <w:tc>
          <w:tcPr>
            <w:tcW w:w="172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50.000 </w:t>
            </w:r>
          </w:p>
        </w:tc>
        <w:tc>
          <w:tcPr>
            <w:tcW w:w="172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50 %</w:t>
            </w:r>
          </w:p>
        </w:tc>
        <w:tc>
          <w:tcPr>
            <w:tcW w:w="172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2. </w:t>
            </w:r>
          </w:p>
        </w:tc>
        <w:tc>
          <w:tcPr>
            <w:tcW w:w="172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Kredinor </w:t>
            </w:r>
          </w:p>
        </w:tc>
        <w:tc>
          <w:tcPr>
            <w:tcW w:w="172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20.000 </w:t>
            </w:r>
          </w:p>
        </w:tc>
        <w:tc>
          <w:tcPr>
            <w:tcW w:w="172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20 %</w:t>
            </w:r>
          </w:p>
        </w:tc>
        <w:tc>
          <w:tcPr>
            <w:tcW w:w="172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200</w:t>
            </w:r>
          </w:p>
        </w:tc>
      </w:tr>
      <w:tr>
        <w:trPr/>
        <w:tc>
          <w:tcPr>
            <w:tcW w:w="1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Helvetica"/>
                <w:sz w:val="22"/>
                <w:szCs w:val="22"/>
              </w:rPr>
              <w:t>3. </w:t>
            </w:r>
          </w:p>
        </w:tc>
        <w:tc>
          <w:tcPr>
            <w:tcW w:w="1727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Sparebank 1 </w:t>
            </w:r>
          </w:p>
        </w:tc>
        <w:tc>
          <w:tcPr>
            <w:tcW w:w="172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30.000 </w:t>
            </w:r>
          </w:p>
        </w:tc>
        <w:tc>
          <w:tcPr>
            <w:tcW w:w="172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30 %</w:t>
            </w:r>
          </w:p>
        </w:tc>
        <w:tc>
          <w:tcPr>
            <w:tcW w:w="172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300</w:t>
            </w:r>
          </w:p>
        </w:tc>
      </w:tr>
      <w:tr>
        <w:trPr/>
        <w:tc>
          <w:tcPr>
            <w:tcW w:w="1836" w:type="dxa"/>
            <w:tcBorders>
              <w:left w:val="single" w:sz="8" w:space="0" w:color="6D6D6D"/>
              <w:bottom w:val="single" w:sz="8" w:space="0" w:color="6D6D6D"/>
              <w:insideH w:val="single" w:sz="8" w:space="0" w:color="6D6D6D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both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ArialMT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Totalt  </w:t>
            </w:r>
          </w:p>
        </w:tc>
        <w:tc>
          <w:tcPr>
            <w:tcW w:w="1728" w:type="dxa"/>
            <w:tcBorders>
              <w:bottom w:val="single" w:sz="24" w:space="0" w:color="000001"/>
              <w:right w:val="single" w:sz="8" w:space="0" w:color="000001"/>
              <w:insideH w:val="single" w:sz="24" w:space="0" w:color="000001"/>
              <w:insideV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100 000 </w:t>
            </w:r>
          </w:p>
        </w:tc>
        <w:tc>
          <w:tcPr>
            <w:tcW w:w="1728" w:type="dxa"/>
            <w:tcBorders>
              <w:bottom w:val="single" w:sz="8" w:space="0" w:color="6D6D6D"/>
              <w:insideH w:val="single" w:sz="8" w:space="0" w:color="6D6D6D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ArialMT"/>
                <w:color w:val="4472C4" w:themeColor="accent5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left w:val="single" w:sz="8" w:space="0" w:color="000001"/>
              <w:bottom w:val="single" w:sz="24" w:space="0" w:color="000001"/>
              <w:right w:val="single" w:sz="8" w:space="0" w:color="000001"/>
              <w:insideH w:val="single" w:sz="24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jc w:val="right"/>
              <w:rPr>
                <w:rFonts w:eastAsia="Times New Roman" w:cs="Tahoma"/>
                <w:color w:val="4472C4" w:themeColor="accent5"/>
                <w:sz w:val="22"/>
                <w:szCs w:val="22"/>
              </w:rPr>
            </w:pPr>
            <w:r>
              <w:rPr>
                <w:rFonts w:eastAsia="Times New Roman" w:cs="Helvetica"/>
                <w:color w:val="4472C4" w:themeColor="accent5"/>
                <w:sz w:val="22"/>
                <w:szCs w:val="22"/>
              </w:rPr>
              <w:t>1 000</w:t>
            </w:r>
          </w:p>
        </w:tc>
      </w:tr>
    </w:tbl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 xml:space="preserve">Forslaget til nedbetalingsavtale er sendt til alle mine kreditorer, og jeg ønsker å starte nedbetalingen </w:t>
      </w:r>
      <w:r>
        <w:rPr>
          <w:rFonts w:eastAsia="Times New Roman" w:cs="Helvetica"/>
          <w:color w:val="4472C4" w:themeColor="accent5"/>
          <w:sz w:val="22"/>
          <w:szCs w:val="22"/>
        </w:rPr>
        <w:t>(dato)</w:t>
      </w:r>
      <w:r>
        <w:rPr>
          <w:rFonts w:eastAsia="Times New Roman" w:cs="Helvetica"/>
          <w:sz w:val="22"/>
          <w:szCs w:val="22"/>
        </w:rPr>
        <w:t>. Jeg håper dere aksepterer mitt forslag, og kan sende meg en bekreftelse sammen med betalingsinformasjon.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Helvetica"/>
          <w:sz w:val="22"/>
          <w:szCs w:val="22"/>
        </w:rPr>
        <w:t>Med vennlig hilsen</w:t>
      </w: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 </w:t>
      </w:r>
    </w:p>
    <w:p>
      <w:pPr>
        <w:pStyle w:val="Normal"/>
        <w:jc w:val="both"/>
        <w:rPr>
          <w:rFonts w:eastAsia="Times New Roman" w:cs="ArialMT"/>
          <w:color w:val="4472C4" w:themeColor="accent5"/>
          <w:sz w:val="22"/>
          <w:szCs w:val="22"/>
        </w:rPr>
      </w:pPr>
      <w:r>
        <w:rPr>
          <w:rFonts w:eastAsia="Times New Roman" w:cs="ArialMT"/>
          <w:color w:val="4472C4" w:themeColor="accent5"/>
          <w:sz w:val="22"/>
          <w:szCs w:val="22"/>
        </w:rPr>
        <w:t>(signatur)</w:t>
      </w:r>
    </w:p>
    <w:p>
      <w:pPr>
        <w:pStyle w:val="Normal"/>
        <w:jc w:val="both"/>
        <w:rPr>
          <w:rFonts w:eastAsia="Times New Roman" w:cs="Tahoma"/>
          <w:sz w:val="22"/>
          <w:szCs w:val="22"/>
        </w:rPr>
      </w:pPr>
      <w:r>
        <w:rPr>
          <w:rFonts w:eastAsia="Times New Roman" w:cs="ArialMT"/>
          <w:sz w:val="22"/>
          <w:szCs w:val="22"/>
        </w:rPr>
        <w:t>_______________________________</w:t>
      </w:r>
    </w:p>
    <w:p>
      <w:pPr>
        <w:pStyle w:val="Normal"/>
        <w:jc w:val="both"/>
        <w:rPr>
          <w:rFonts w:eastAsia="Times New Roman" w:cs="Tahoma"/>
          <w:color w:val="4472C4" w:themeColor="accent5"/>
          <w:sz w:val="22"/>
          <w:szCs w:val="22"/>
        </w:rPr>
      </w:pPr>
      <w:r>
        <w:rPr>
          <w:rFonts w:eastAsia="Times New Roman" w:cs="Helvetica"/>
          <w:color w:val="4472C4" w:themeColor="accent5"/>
          <w:sz w:val="22"/>
          <w:szCs w:val="22"/>
        </w:rPr>
        <w:t>(navn, maskinskrevet) </w:t>
      </w:r>
    </w:p>
    <w:p>
      <w:pPr>
        <w:pStyle w:val="Normal"/>
        <w:jc w:val="both"/>
        <w:rPr/>
      </w:pPr>
      <w:r>
        <w:rPr>
          <w:rFonts w:eastAsia="Times New Roman" w:cs="ArialMT"/>
          <w:sz w:val="22"/>
          <w:szCs w:val="22"/>
        </w:rPr>
        <w:t> 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ad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nb-NO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LibreOffice/5.2.1.2$Windows_x86 LibreOffice_project/31dd62db80d4e60af04904455ec9c9219178d620</Application>
  <Pages>1</Pages>
  <Words>215</Words>
  <Characters>1182</Characters>
  <CharactersWithSpaces>1457</CharactersWithSpaces>
  <Paragraphs>63</Paragraphs>
  <Company>Exposed Film 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2016-10-25T12:35:00Z</dcterms:created>
  <dc:creator>Guro Eriksrud</dc:creator>
  <dc:description/>
  <dc:language>nb-NO</dc:language>
  <cp:lastModifiedBy/>
  <dcterms:modified xsi:type="dcterms:W3CDTF">2016-12-01T16:21:13Z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Exposed Film 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